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8B1" w:rsidRPr="000C68B1" w:rsidRDefault="000C68B1" w:rsidP="000C68B1">
      <w:pPr>
        <w:pStyle w:val="Default"/>
        <w:jc w:val="center"/>
        <w:rPr>
          <w:rFonts w:ascii="Arial" w:hAnsi="Arial" w:cs="Arial"/>
          <w:b/>
          <w:sz w:val="28"/>
          <w:szCs w:val="28"/>
        </w:rPr>
      </w:pPr>
      <w:r w:rsidRPr="000C68B1">
        <w:rPr>
          <w:rFonts w:ascii="Arial" w:hAnsi="Arial" w:cs="Arial"/>
          <w:b/>
          <w:sz w:val="28"/>
          <w:szCs w:val="28"/>
        </w:rPr>
        <w:t>COPPULL MEDICAL PRACTICE</w:t>
      </w:r>
    </w:p>
    <w:p w:rsidR="000C68B1" w:rsidRPr="000C68B1" w:rsidRDefault="000C68B1" w:rsidP="000C68B1">
      <w:pPr>
        <w:pStyle w:val="Default"/>
        <w:rPr>
          <w:rFonts w:ascii="Arial" w:hAnsi="Arial" w:cs="Arial"/>
        </w:rPr>
      </w:pPr>
    </w:p>
    <w:p w:rsidR="000C68B1" w:rsidRPr="000C68B1" w:rsidRDefault="000C68B1" w:rsidP="000C68B1">
      <w:pPr>
        <w:pStyle w:val="Pa2"/>
        <w:spacing w:after="40"/>
        <w:jc w:val="center"/>
        <w:rPr>
          <w:rFonts w:ascii="Arial" w:hAnsi="Arial" w:cs="Arial"/>
          <w:color w:val="000000"/>
          <w:sz w:val="32"/>
          <w:szCs w:val="32"/>
        </w:rPr>
      </w:pPr>
      <w:r w:rsidRPr="000C68B1">
        <w:rPr>
          <w:rStyle w:val="A2"/>
          <w:rFonts w:ascii="Arial" w:eastAsiaTheme="majorEastAsia" w:hAnsi="Arial" w:cs="Arial"/>
          <w:sz w:val="32"/>
          <w:szCs w:val="32"/>
        </w:rPr>
        <w:t xml:space="preserve">Spirometry testing (Reversibility testing) </w:t>
      </w:r>
    </w:p>
    <w:p w:rsidR="000C68B1" w:rsidRPr="000C68B1" w:rsidRDefault="000C68B1" w:rsidP="000C68B1">
      <w:pPr>
        <w:pStyle w:val="Pa0"/>
        <w:jc w:val="right"/>
        <w:rPr>
          <w:rFonts w:ascii="Arial" w:hAnsi="Arial" w:cs="Arial"/>
          <w:b/>
          <w:bCs/>
          <w:color w:val="000000"/>
        </w:rPr>
      </w:pPr>
      <w:r w:rsidRPr="000C68B1">
        <w:rPr>
          <w:rFonts w:ascii="Arial" w:hAnsi="Arial" w:cs="Arial"/>
          <w:b/>
          <w:bCs/>
          <w:color w:val="000000"/>
        </w:rPr>
        <w:t xml:space="preserve">Information and advice for patients </w:t>
      </w:r>
    </w:p>
    <w:p w:rsidR="000C68B1" w:rsidRPr="000C68B1" w:rsidRDefault="000C68B1" w:rsidP="000C68B1">
      <w:pPr>
        <w:pStyle w:val="Default"/>
        <w:rPr>
          <w:rFonts w:ascii="Arial" w:hAnsi="Arial" w:cs="Arial"/>
        </w:rPr>
      </w:pPr>
    </w:p>
    <w:p w:rsidR="000C68B1" w:rsidRPr="000C68B1" w:rsidRDefault="000C68B1" w:rsidP="000C68B1">
      <w:pPr>
        <w:pStyle w:val="Pa1"/>
        <w:rPr>
          <w:rFonts w:ascii="Arial" w:hAnsi="Arial" w:cs="Arial"/>
          <w:color w:val="000000"/>
          <w:sz w:val="28"/>
          <w:szCs w:val="28"/>
        </w:rPr>
      </w:pPr>
      <w:r w:rsidRPr="000C68B1">
        <w:rPr>
          <w:rStyle w:val="A3"/>
          <w:rFonts w:ascii="Arial" w:eastAsiaTheme="minorEastAsia" w:hAnsi="Arial" w:cs="Arial"/>
        </w:rPr>
        <w:t xml:space="preserve">What is spirometry testing? </w:t>
      </w:r>
    </w:p>
    <w:p w:rsidR="000C68B1" w:rsidRPr="000C68B1" w:rsidRDefault="000C68B1" w:rsidP="000C68B1">
      <w:pPr>
        <w:pStyle w:val="Pa3"/>
        <w:spacing w:after="100"/>
        <w:rPr>
          <w:rFonts w:ascii="Arial" w:hAnsi="Arial" w:cs="Arial"/>
          <w:color w:val="000000"/>
        </w:rPr>
      </w:pPr>
      <w:r w:rsidRPr="000C68B1">
        <w:rPr>
          <w:rFonts w:ascii="Arial" w:hAnsi="Arial" w:cs="Arial"/>
          <w:color w:val="000000"/>
        </w:rPr>
        <w:t xml:space="preserve">Spirometry testing is carried out at the practice by Jean Anderson, Senior Practice Nurse. </w:t>
      </w:r>
      <w:r w:rsidRPr="000C68B1">
        <w:rPr>
          <w:rFonts w:ascii="Arial" w:hAnsi="Arial" w:cs="Arial"/>
          <w:color w:val="000000"/>
        </w:rPr>
        <w:t>Spirometry</w:t>
      </w:r>
      <w:r>
        <w:rPr>
          <w:rFonts w:ascii="Arial" w:hAnsi="Arial" w:cs="Arial"/>
          <w:color w:val="000000"/>
        </w:rPr>
        <w:t xml:space="preserve"> testing</w:t>
      </w:r>
      <w:r w:rsidRPr="000C68B1">
        <w:rPr>
          <w:rFonts w:ascii="Arial" w:hAnsi="Arial" w:cs="Arial"/>
          <w:color w:val="000000"/>
        </w:rPr>
        <w:t xml:space="preserve"> is a breathing test that can help to diagnose and monitor lung conditions such as asthma and chronic obstructive pulmonary disease (COPD). The test is carried out using a machine called a spirometer which measures how well your lungs work. </w:t>
      </w:r>
    </w:p>
    <w:p w:rsidR="000C68B1" w:rsidRPr="000C68B1" w:rsidRDefault="000C68B1" w:rsidP="000C68B1">
      <w:pPr>
        <w:pStyle w:val="Default"/>
        <w:rPr>
          <w:rFonts w:ascii="Arial" w:hAnsi="Arial" w:cs="Arial"/>
        </w:rPr>
      </w:pPr>
      <w:r w:rsidRPr="000C68B1">
        <w:rPr>
          <w:rFonts w:ascii="Arial" w:hAnsi="Arial" w:cs="Arial"/>
        </w:rPr>
        <w:t xml:space="preserve">The test involves blowing out as hard and fast as possible into the spirometer mouthpiece. This measures how much air you can manage to blow out in 1 second, it also measures how much air you have in your lungs. These measurements are used to diagnose your breathing problem and measure how well you lungs are performing in the future. </w:t>
      </w:r>
    </w:p>
    <w:p w:rsidR="000C68B1" w:rsidRPr="000C68B1" w:rsidRDefault="000C68B1" w:rsidP="000C68B1">
      <w:pPr>
        <w:pStyle w:val="Default"/>
        <w:rPr>
          <w:rFonts w:ascii="Arial" w:hAnsi="Arial" w:cs="Arial"/>
        </w:rPr>
      </w:pPr>
    </w:p>
    <w:p w:rsidR="000C68B1" w:rsidRPr="000C68B1" w:rsidRDefault="000C68B1" w:rsidP="000C68B1">
      <w:pPr>
        <w:pStyle w:val="Pa4"/>
        <w:spacing w:after="340"/>
        <w:rPr>
          <w:rFonts w:ascii="Arial" w:hAnsi="Arial" w:cs="Arial"/>
          <w:color w:val="000000"/>
        </w:rPr>
      </w:pPr>
      <w:r>
        <w:rPr>
          <w:rFonts w:ascii="Arial" w:hAnsi="Arial" w:cs="Arial"/>
          <w:color w:val="000000"/>
        </w:rPr>
        <w:t xml:space="preserve">Spirometry </w:t>
      </w:r>
      <w:r w:rsidRPr="000C68B1">
        <w:rPr>
          <w:rFonts w:ascii="Arial" w:hAnsi="Arial" w:cs="Arial"/>
          <w:color w:val="000000"/>
        </w:rPr>
        <w:t>reversibility</w:t>
      </w:r>
      <w:r w:rsidRPr="000C68B1">
        <w:rPr>
          <w:rFonts w:ascii="Arial" w:hAnsi="Arial" w:cs="Arial"/>
          <w:color w:val="000000"/>
        </w:rPr>
        <w:t xml:space="preserve"> testing involves performing </w:t>
      </w:r>
      <w:r>
        <w:rPr>
          <w:rFonts w:ascii="Arial" w:hAnsi="Arial" w:cs="Arial"/>
          <w:color w:val="000000"/>
        </w:rPr>
        <w:t xml:space="preserve">the </w:t>
      </w:r>
      <w:r w:rsidRPr="000C68B1">
        <w:rPr>
          <w:rFonts w:ascii="Arial" w:hAnsi="Arial" w:cs="Arial"/>
          <w:color w:val="000000"/>
        </w:rPr>
        <w:t xml:space="preserve">spirometry </w:t>
      </w:r>
      <w:r>
        <w:rPr>
          <w:rFonts w:ascii="Arial" w:hAnsi="Arial" w:cs="Arial"/>
          <w:color w:val="000000"/>
        </w:rPr>
        <w:t xml:space="preserve">test </w:t>
      </w:r>
      <w:r w:rsidRPr="000C68B1">
        <w:rPr>
          <w:rFonts w:ascii="Arial" w:hAnsi="Arial" w:cs="Arial"/>
          <w:color w:val="000000"/>
        </w:rPr>
        <w:t>before an</w:t>
      </w:r>
      <w:r w:rsidRPr="000C68B1">
        <w:rPr>
          <w:rFonts w:ascii="Arial" w:hAnsi="Arial" w:cs="Arial"/>
          <w:color w:val="000000"/>
        </w:rPr>
        <w:t>d after you have breathed some medication through a mask (nebuliser)</w:t>
      </w:r>
      <w:r w:rsidRPr="000C68B1">
        <w:rPr>
          <w:rFonts w:ascii="Arial" w:hAnsi="Arial" w:cs="Arial"/>
          <w:color w:val="000000"/>
        </w:rPr>
        <w:t xml:space="preserve">. </w:t>
      </w:r>
      <w:r w:rsidRPr="000C68B1">
        <w:rPr>
          <w:rFonts w:ascii="Arial" w:hAnsi="Arial" w:cs="Arial"/>
          <w:color w:val="000000"/>
        </w:rPr>
        <w:t xml:space="preserve">This allows us to see how well your lungs respond to medication that is commonly taken to make breathing easier (inhalers). </w:t>
      </w:r>
    </w:p>
    <w:p w:rsidR="000C68B1" w:rsidRPr="000C68B1" w:rsidRDefault="000C68B1" w:rsidP="000C68B1">
      <w:pPr>
        <w:pStyle w:val="Default"/>
        <w:rPr>
          <w:rFonts w:ascii="Arial" w:hAnsi="Arial" w:cs="Arial"/>
        </w:rPr>
      </w:pPr>
      <w:r w:rsidRPr="000C68B1">
        <w:rPr>
          <w:rFonts w:ascii="Arial" w:hAnsi="Arial" w:cs="Arial"/>
          <w:noProof/>
          <w:color w:val="5D5D5D"/>
          <w:sz w:val="19"/>
          <w:szCs w:val="19"/>
          <w:lang w:eastAsia="en-GB"/>
        </w:rPr>
        <w:drawing>
          <wp:inline distT="0" distB="0" distL="0" distR="0" wp14:anchorId="5B7E5001" wp14:editId="17D012AD">
            <wp:extent cx="1422400" cy="1261195"/>
            <wp:effectExtent l="0" t="0" r="635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2400" cy="1261195"/>
                    </a:xfrm>
                    <a:prstGeom prst="rect">
                      <a:avLst/>
                    </a:prstGeom>
                    <a:noFill/>
                    <a:ln>
                      <a:noFill/>
                    </a:ln>
                  </pic:spPr>
                </pic:pic>
              </a:graphicData>
            </a:graphic>
          </wp:inline>
        </w:drawing>
      </w:r>
      <w:r w:rsidRPr="000C68B1">
        <w:rPr>
          <w:rFonts w:ascii="Arial" w:hAnsi="Arial" w:cs="Arial"/>
        </w:rPr>
        <w:t>(</w:t>
      </w:r>
      <w:proofErr w:type="gramStart"/>
      <w:r w:rsidRPr="000C68B1">
        <w:rPr>
          <w:rFonts w:ascii="Arial" w:hAnsi="Arial" w:cs="Arial"/>
        </w:rPr>
        <w:t>Spirometer  machine</w:t>
      </w:r>
      <w:proofErr w:type="gramEnd"/>
      <w:r w:rsidRPr="000C68B1">
        <w:rPr>
          <w:rFonts w:ascii="Arial" w:hAnsi="Arial" w:cs="Arial"/>
        </w:rPr>
        <w:t>)</w:t>
      </w:r>
    </w:p>
    <w:p w:rsidR="000C68B1" w:rsidRPr="000C68B1" w:rsidRDefault="000C68B1" w:rsidP="000C68B1">
      <w:pPr>
        <w:pStyle w:val="Default"/>
        <w:rPr>
          <w:rFonts w:ascii="Arial" w:hAnsi="Arial" w:cs="Arial"/>
        </w:rPr>
      </w:pPr>
    </w:p>
    <w:p w:rsidR="000C68B1" w:rsidRPr="000C68B1" w:rsidRDefault="000C68B1" w:rsidP="000C68B1">
      <w:pPr>
        <w:pStyle w:val="Pa1"/>
        <w:rPr>
          <w:rFonts w:ascii="Arial" w:hAnsi="Arial" w:cs="Arial"/>
          <w:color w:val="000000"/>
          <w:sz w:val="28"/>
          <w:szCs w:val="28"/>
        </w:rPr>
      </w:pPr>
      <w:r w:rsidRPr="000C68B1">
        <w:rPr>
          <w:rStyle w:val="A3"/>
          <w:rFonts w:ascii="Arial" w:eastAsiaTheme="minorEastAsia" w:hAnsi="Arial" w:cs="Arial"/>
        </w:rPr>
        <w:t xml:space="preserve">What are the benefits of the test? </w:t>
      </w:r>
    </w:p>
    <w:p w:rsidR="000C68B1" w:rsidRPr="000C68B1" w:rsidRDefault="000C68B1" w:rsidP="000C68B1">
      <w:pPr>
        <w:pStyle w:val="Pa4"/>
        <w:spacing w:after="340"/>
        <w:rPr>
          <w:rFonts w:ascii="Arial" w:hAnsi="Arial" w:cs="Arial"/>
          <w:color w:val="000000"/>
        </w:rPr>
      </w:pPr>
      <w:r w:rsidRPr="000C68B1">
        <w:rPr>
          <w:rFonts w:ascii="Arial" w:hAnsi="Arial" w:cs="Arial"/>
          <w:color w:val="000000"/>
        </w:rPr>
        <w:t xml:space="preserve">The benefit of the test is that it can help to diagnose or monitor your lung condition so that you can be given the right treatment. It also helps us to see whether your lung function improves with medication or not. </w:t>
      </w:r>
    </w:p>
    <w:p w:rsidR="000C68B1" w:rsidRPr="000C68B1" w:rsidRDefault="000C68B1" w:rsidP="000C68B1">
      <w:pPr>
        <w:pStyle w:val="Pa1"/>
        <w:rPr>
          <w:rFonts w:ascii="Arial" w:hAnsi="Arial" w:cs="Arial"/>
          <w:color w:val="000000"/>
          <w:sz w:val="28"/>
          <w:szCs w:val="28"/>
        </w:rPr>
      </w:pPr>
      <w:r w:rsidRPr="000C68B1">
        <w:rPr>
          <w:rStyle w:val="A3"/>
          <w:rFonts w:ascii="Arial" w:eastAsiaTheme="minorEastAsia" w:hAnsi="Arial" w:cs="Arial"/>
        </w:rPr>
        <w:t xml:space="preserve">What are the risks of the test? </w:t>
      </w:r>
    </w:p>
    <w:p w:rsidR="000C68B1" w:rsidRPr="000C68B1" w:rsidRDefault="000C68B1" w:rsidP="000C68B1">
      <w:pPr>
        <w:pStyle w:val="Pa3"/>
        <w:spacing w:after="100"/>
        <w:rPr>
          <w:rFonts w:ascii="Arial" w:hAnsi="Arial" w:cs="Arial"/>
          <w:color w:val="000000"/>
        </w:rPr>
      </w:pPr>
      <w:r w:rsidRPr="000C68B1">
        <w:rPr>
          <w:rFonts w:ascii="Arial" w:hAnsi="Arial" w:cs="Arial"/>
          <w:color w:val="000000"/>
        </w:rPr>
        <w:t xml:space="preserve">Occasionally people feel dizzy during the test or faint; if you feel dizzy or faint please stop and tell the person doing the test. </w:t>
      </w:r>
    </w:p>
    <w:p w:rsidR="000C68B1" w:rsidRPr="000C68B1" w:rsidRDefault="000C68B1" w:rsidP="000C68B1">
      <w:pPr>
        <w:pStyle w:val="Pa3"/>
        <w:spacing w:after="100"/>
        <w:rPr>
          <w:rFonts w:ascii="Arial" w:hAnsi="Arial" w:cs="Arial"/>
          <w:color w:val="000000"/>
        </w:rPr>
      </w:pPr>
      <w:r w:rsidRPr="000C68B1">
        <w:rPr>
          <w:rFonts w:ascii="Arial" w:hAnsi="Arial" w:cs="Arial"/>
          <w:color w:val="000000"/>
        </w:rPr>
        <w:t xml:space="preserve">In addition to this, blowing out hard can increase the pressure in your chest, abdomen (tummy), eyes and ears which could cause complications so you may be advised not to have spirometry if you have </w:t>
      </w:r>
      <w:r w:rsidRPr="000C68B1">
        <w:rPr>
          <w:rFonts w:ascii="Arial" w:hAnsi="Arial" w:cs="Arial"/>
          <w:b/>
          <w:color w:val="000000"/>
        </w:rPr>
        <w:t>recently</w:t>
      </w:r>
      <w:r w:rsidRPr="000C68B1">
        <w:rPr>
          <w:rFonts w:ascii="Arial" w:hAnsi="Arial" w:cs="Arial"/>
          <w:color w:val="000000"/>
        </w:rPr>
        <w:t xml:space="preserve"> had any of the following: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Unstable angina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Heart attack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Stroke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Uncontrolled high blood pressure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Blood clot in your lung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Pneumothorax (burst lung)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Aneurysm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Surgery to the chest or abdomen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Eye surgery </w:t>
      </w:r>
    </w:p>
    <w:p w:rsidR="000C68B1" w:rsidRPr="000C68B1" w:rsidRDefault="000C68B1" w:rsidP="000C68B1">
      <w:pPr>
        <w:pStyle w:val="Pa5"/>
        <w:spacing w:after="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A burst ear drum </w:t>
      </w:r>
    </w:p>
    <w:p w:rsidR="000C68B1" w:rsidRPr="000C68B1" w:rsidRDefault="000C68B1" w:rsidP="000C68B1">
      <w:pPr>
        <w:pStyle w:val="Pa6"/>
        <w:spacing w:after="220"/>
        <w:ind w:left="360" w:hanging="360"/>
        <w:rPr>
          <w:rFonts w:ascii="Arial" w:hAnsi="Arial" w:cs="Arial"/>
          <w:color w:val="000000"/>
        </w:rPr>
      </w:pPr>
      <w:r w:rsidRPr="000C68B1">
        <w:rPr>
          <w:rStyle w:val="A4"/>
          <w:rFonts w:ascii="Arial" w:eastAsiaTheme="majorEastAsia" w:hAnsi="Arial" w:cs="Arial"/>
        </w:rPr>
        <w:t xml:space="preserve">• </w:t>
      </w:r>
      <w:r w:rsidRPr="000C68B1">
        <w:rPr>
          <w:rFonts w:ascii="Arial" w:hAnsi="Arial" w:cs="Arial"/>
          <w:color w:val="000000"/>
        </w:rPr>
        <w:t xml:space="preserve">Coughing up any blood of unknown cause </w:t>
      </w:r>
    </w:p>
    <w:p w:rsidR="000C68B1" w:rsidRPr="000C68B1" w:rsidRDefault="000C68B1" w:rsidP="000C68B1">
      <w:pPr>
        <w:pStyle w:val="Pa4"/>
        <w:spacing w:after="340"/>
        <w:rPr>
          <w:rFonts w:ascii="Arial" w:hAnsi="Arial" w:cs="Arial"/>
          <w:color w:val="000000"/>
        </w:rPr>
      </w:pPr>
      <w:r w:rsidRPr="000C68B1">
        <w:rPr>
          <w:rFonts w:ascii="Arial" w:hAnsi="Arial" w:cs="Arial"/>
          <w:color w:val="000000"/>
        </w:rPr>
        <w:t>If you have any questions or concerns abou</w:t>
      </w:r>
      <w:r w:rsidRPr="000C68B1">
        <w:rPr>
          <w:rFonts w:ascii="Arial" w:hAnsi="Arial" w:cs="Arial"/>
          <w:color w:val="000000"/>
        </w:rPr>
        <w:t>t any of these, please contact Jean Anderson, Senior Practice Nurse</w:t>
      </w:r>
      <w:r>
        <w:rPr>
          <w:rFonts w:ascii="Arial" w:hAnsi="Arial" w:cs="Arial"/>
          <w:color w:val="000000"/>
        </w:rPr>
        <w:t xml:space="preserve"> by telephoning the practice 01257 791216</w:t>
      </w:r>
      <w:r w:rsidRPr="000C68B1">
        <w:rPr>
          <w:rFonts w:ascii="Arial" w:hAnsi="Arial" w:cs="Arial"/>
          <w:color w:val="000000"/>
        </w:rPr>
        <w:t xml:space="preserve">.  </w:t>
      </w:r>
    </w:p>
    <w:p w:rsidR="000C68B1" w:rsidRPr="000C68B1" w:rsidRDefault="000C68B1" w:rsidP="000C68B1">
      <w:pPr>
        <w:pStyle w:val="Pa1"/>
        <w:pageBreakBefore/>
        <w:rPr>
          <w:rFonts w:ascii="Arial" w:hAnsi="Arial" w:cs="Arial"/>
          <w:color w:val="000000"/>
          <w:sz w:val="28"/>
          <w:szCs w:val="28"/>
        </w:rPr>
      </w:pPr>
      <w:r w:rsidRPr="000C68B1">
        <w:rPr>
          <w:rStyle w:val="A3"/>
          <w:rFonts w:ascii="Arial" w:eastAsiaTheme="minorEastAsia" w:hAnsi="Arial" w:cs="Arial"/>
        </w:rPr>
        <w:lastRenderedPageBreak/>
        <w:t xml:space="preserve">Are there any alternatives to this test? </w:t>
      </w:r>
      <w:bookmarkStart w:id="0" w:name="_GoBack"/>
      <w:bookmarkEnd w:id="0"/>
    </w:p>
    <w:p w:rsidR="000C68B1" w:rsidRPr="000C68B1" w:rsidRDefault="000C68B1" w:rsidP="000C68B1">
      <w:pPr>
        <w:pStyle w:val="Pa4"/>
        <w:spacing w:after="340"/>
        <w:rPr>
          <w:rFonts w:ascii="Arial" w:hAnsi="Arial" w:cs="Arial"/>
          <w:color w:val="000000"/>
        </w:rPr>
      </w:pPr>
      <w:r w:rsidRPr="000C68B1">
        <w:rPr>
          <w:rFonts w:ascii="Arial" w:hAnsi="Arial" w:cs="Arial"/>
          <w:color w:val="000000"/>
        </w:rPr>
        <w:t xml:space="preserve">There are no alternative investigations that measure the same thing. </w:t>
      </w:r>
    </w:p>
    <w:p w:rsidR="000C68B1" w:rsidRPr="000C68B1" w:rsidRDefault="000C68B1" w:rsidP="000C68B1">
      <w:pPr>
        <w:pStyle w:val="Pa1"/>
        <w:rPr>
          <w:rFonts w:ascii="Arial" w:hAnsi="Arial" w:cs="Arial"/>
          <w:color w:val="000000"/>
          <w:sz w:val="28"/>
          <w:szCs w:val="28"/>
        </w:rPr>
      </w:pPr>
      <w:r w:rsidRPr="000C68B1">
        <w:rPr>
          <w:rStyle w:val="A3"/>
          <w:rFonts w:ascii="Arial" w:eastAsiaTheme="minorEastAsia" w:hAnsi="Arial" w:cs="Arial"/>
        </w:rPr>
        <w:t xml:space="preserve">Preparing for the test </w:t>
      </w:r>
    </w:p>
    <w:p w:rsidR="000C68B1" w:rsidRPr="000C68B1" w:rsidRDefault="000C68B1" w:rsidP="000C68B1">
      <w:pPr>
        <w:pStyle w:val="Default"/>
        <w:spacing w:after="160" w:line="241" w:lineRule="atLeast"/>
        <w:rPr>
          <w:rFonts w:ascii="Arial" w:hAnsi="Arial" w:cs="Arial"/>
          <w:b/>
        </w:rPr>
      </w:pPr>
      <w:r w:rsidRPr="000C68B1">
        <w:rPr>
          <w:rFonts w:ascii="Arial" w:hAnsi="Arial" w:cs="Arial"/>
        </w:rPr>
        <w:t xml:space="preserve">Please stop taking the following medication for the following time periods before your test </w:t>
      </w:r>
      <w:r w:rsidRPr="000C68B1">
        <w:rPr>
          <w:rFonts w:ascii="Arial" w:hAnsi="Arial" w:cs="Arial"/>
          <w:b/>
        </w:rPr>
        <w:t xml:space="preserve">unless you need to use them because your symptoms are worsening: </w:t>
      </w:r>
    </w:p>
    <w:tbl>
      <w:tblPr>
        <w:tblW w:w="0" w:type="auto"/>
        <w:tblBorders>
          <w:top w:val="nil"/>
          <w:left w:val="nil"/>
          <w:bottom w:val="nil"/>
          <w:right w:val="nil"/>
        </w:tblBorders>
        <w:tblLayout w:type="fixed"/>
        <w:tblLook w:val="0000" w:firstRow="0" w:lastRow="0" w:firstColumn="0" w:lastColumn="0" w:noHBand="0" w:noVBand="0"/>
      </w:tblPr>
      <w:tblGrid>
        <w:gridCol w:w="3485"/>
        <w:gridCol w:w="3485"/>
        <w:gridCol w:w="3485"/>
      </w:tblGrid>
      <w:tr w:rsidR="000C68B1" w:rsidRPr="000C68B1">
        <w:tblPrEx>
          <w:tblCellMar>
            <w:top w:w="0" w:type="dxa"/>
            <w:bottom w:w="0" w:type="dxa"/>
          </w:tblCellMar>
        </w:tblPrEx>
        <w:trPr>
          <w:trHeight w:val="11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sz w:val="24"/>
                <w:szCs w:val="24"/>
              </w:rPr>
              <w:t xml:space="preserve">Medication Type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sz w:val="24"/>
                <w:szCs w:val="24"/>
              </w:rPr>
              <w:t xml:space="preserve">Drug Name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sz w:val="24"/>
                <w:szCs w:val="24"/>
              </w:rPr>
              <w:t xml:space="preserve">Brand Name </w:t>
            </w:r>
          </w:p>
        </w:tc>
      </w:tr>
      <w:tr w:rsidR="000C68B1" w:rsidRPr="000C68B1">
        <w:tblPrEx>
          <w:tblCellMar>
            <w:top w:w="0" w:type="dxa"/>
            <w:bottom w:w="0" w:type="dxa"/>
          </w:tblCellMar>
        </w:tblPrEx>
        <w:trPr>
          <w:trHeight w:val="115"/>
        </w:trPr>
        <w:tc>
          <w:tcPr>
            <w:tcW w:w="10455" w:type="dxa"/>
            <w:gridSpan w:val="3"/>
          </w:tcPr>
          <w:p w:rsidR="000C68B1" w:rsidRPr="000C68B1" w:rsidRDefault="000C68B1">
            <w:pPr>
              <w:pStyle w:val="Pa1"/>
              <w:rPr>
                <w:rFonts w:ascii="Arial" w:hAnsi="Arial" w:cs="Arial"/>
                <w:color w:val="000000"/>
              </w:rPr>
            </w:pPr>
            <w:r w:rsidRPr="000C68B1">
              <w:rPr>
                <w:rStyle w:val="A5"/>
                <w:rFonts w:ascii="Arial" w:eastAsiaTheme="majorEastAsia" w:hAnsi="Arial" w:cs="Arial"/>
                <w:i/>
                <w:iCs/>
                <w:sz w:val="24"/>
                <w:szCs w:val="24"/>
              </w:rPr>
              <w:t xml:space="preserve">For 4-8 hours before </w:t>
            </w:r>
          </w:p>
        </w:tc>
      </w:tr>
      <w:tr w:rsidR="000C68B1" w:rsidRPr="000C68B1">
        <w:tblPrEx>
          <w:tblCellMar>
            <w:top w:w="0" w:type="dxa"/>
            <w:bottom w:w="0" w:type="dxa"/>
          </w:tblCellMar>
        </w:tblPrEx>
        <w:trPr>
          <w:trHeight w:val="35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Inhaler or nebuliser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Salbutamol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Ventolin, Salamol, </w:t>
            </w:r>
            <w:proofErr w:type="spellStart"/>
            <w:r w:rsidRPr="000C68B1">
              <w:rPr>
                <w:rStyle w:val="A5"/>
                <w:rFonts w:ascii="Arial" w:eastAsiaTheme="majorEastAsia" w:hAnsi="Arial" w:cs="Arial"/>
                <w:b w:val="0"/>
                <w:bCs w:val="0"/>
                <w:sz w:val="24"/>
                <w:szCs w:val="24"/>
              </w:rPr>
              <w:t>Asamol</w:t>
            </w:r>
            <w:proofErr w:type="spellEnd"/>
            <w:r w:rsidRPr="000C68B1">
              <w:rPr>
                <w:rStyle w:val="A5"/>
                <w:rFonts w:ascii="Arial" w:eastAsiaTheme="majorEastAsia" w:hAnsi="Arial" w:cs="Arial"/>
                <w:b w:val="0"/>
                <w:bCs w:val="0"/>
                <w:sz w:val="24"/>
                <w:szCs w:val="24"/>
              </w:rPr>
              <w:t xml:space="preserve"> clickhaler, </w:t>
            </w:r>
            <w:proofErr w:type="spellStart"/>
            <w:r w:rsidRPr="000C68B1">
              <w:rPr>
                <w:rStyle w:val="A5"/>
                <w:rFonts w:ascii="Arial" w:eastAsiaTheme="majorEastAsia" w:hAnsi="Arial" w:cs="Arial"/>
                <w:b w:val="0"/>
                <w:bCs w:val="0"/>
                <w:sz w:val="24"/>
                <w:szCs w:val="24"/>
              </w:rPr>
              <w:t>Salbumin</w:t>
            </w:r>
            <w:proofErr w:type="spellEnd"/>
            <w:r w:rsidRPr="000C68B1">
              <w:rPr>
                <w:rStyle w:val="A5"/>
                <w:rFonts w:ascii="Arial" w:eastAsiaTheme="majorEastAsia" w:hAnsi="Arial" w:cs="Arial"/>
                <w:b w:val="0"/>
                <w:bCs w:val="0"/>
                <w:sz w:val="24"/>
                <w:szCs w:val="24"/>
              </w:rPr>
              <w:t xml:space="preserve">, Airomir, Combivent </w:t>
            </w:r>
          </w:p>
        </w:tc>
      </w:tr>
      <w:tr w:rsidR="000C68B1" w:rsidRPr="000C68B1">
        <w:tblPrEx>
          <w:tblCellMar>
            <w:top w:w="0" w:type="dxa"/>
            <w:bottom w:w="0" w:type="dxa"/>
          </w:tblCellMar>
        </w:tblPrEx>
        <w:trPr>
          <w:trHeight w:val="11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Inhaler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Terbutaline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Bricanyl </w:t>
            </w:r>
          </w:p>
        </w:tc>
      </w:tr>
      <w:tr w:rsidR="000C68B1" w:rsidRPr="000C68B1">
        <w:tblPrEx>
          <w:tblCellMar>
            <w:top w:w="0" w:type="dxa"/>
            <w:bottom w:w="0" w:type="dxa"/>
          </w:tblCellMar>
        </w:tblPrEx>
        <w:trPr>
          <w:trHeight w:val="115"/>
        </w:trPr>
        <w:tc>
          <w:tcPr>
            <w:tcW w:w="10455" w:type="dxa"/>
            <w:gridSpan w:val="3"/>
          </w:tcPr>
          <w:p w:rsidR="000C68B1" w:rsidRPr="000C68B1" w:rsidRDefault="000C68B1">
            <w:pPr>
              <w:pStyle w:val="Pa1"/>
              <w:rPr>
                <w:rFonts w:ascii="Arial" w:hAnsi="Arial" w:cs="Arial"/>
                <w:color w:val="000000"/>
              </w:rPr>
            </w:pPr>
            <w:r w:rsidRPr="000C68B1">
              <w:rPr>
                <w:rStyle w:val="A5"/>
                <w:rFonts w:ascii="Arial" w:eastAsiaTheme="majorEastAsia" w:hAnsi="Arial" w:cs="Arial"/>
                <w:i/>
                <w:iCs/>
                <w:sz w:val="24"/>
                <w:szCs w:val="24"/>
              </w:rPr>
              <w:t xml:space="preserve">For 6 hours before </w:t>
            </w:r>
          </w:p>
        </w:tc>
      </w:tr>
      <w:tr w:rsidR="000C68B1" w:rsidRPr="000C68B1">
        <w:tblPrEx>
          <w:tblCellMar>
            <w:top w:w="0" w:type="dxa"/>
            <w:bottom w:w="0" w:type="dxa"/>
          </w:tblCellMar>
        </w:tblPrEx>
        <w:trPr>
          <w:trHeight w:val="11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Inhaler or nebuliser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Ipratropium bromide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Atrovent </w:t>
            </w:r>
          </w:p>
        </w:tc>
      </w:tr>
      <w:tr w:rsidR="000C68B1" w:rsidRPr="000C68B1">
        <w:tblPrEx>
          <w:tblCellMar>
            <w:top w:w="0" w:type="dxa"/>
            <w:bottom w:w="0" w:type="dxa"/>
          </w:tblCellMar>
        </w:tblPrEx>
        <w:trPr>
          <w:trHeight w:val="115"/>
        </w:trPr>
        <w:tc>
          <w:tcPr>
            <w:tcW w:w="10455" w:type="dxa"/>
            <w:gridSpan w:val="3"/>
          </w:tcPr>
          <w:p w:rsidR="000C68B1" w:rsidRPr="000C68B1" w:rsidRDefault="000C68B1">
            <w:pPr>
              <w:pStyle w:val="Pa1"/>
              <w:rPr>
                <w:rFonts w:ascii="Arial" w:hAnsi="Arial" w:cs="Arial"/>
                <w:color w:val="000000"/>
              </w:rPr>
            </w:pPr>
            <w:r w:rsidRPr="000C68B1">
              <w:rPr>
                <w:rStyle w:val="A5"/>
                <w:rFonts w:ascii="Arial" w:eastAsiaTheme="majorEastAsia" w:hAnsi="Arial" w:cs="Arial"/>
                <w:i/>
                <w:iCs/>
                <w:sz w:val="24"/>
                <w:szCs w:val="24"/>
              </w:rPr>
              <w:t xml:space="preserve">For 24 hours before </w:t>
            </w:r>
          </w:p>
        </w:tc>
      </w:tr>
      <w:tr w:rsidR="000C68B1" w:rsidRPr="000C68B1">
        <w:tblPrEx>
          <w:tblCellMar>
            <w:top w:w="0" w:type="dxa"/>
            <w:bottom w:w="0" w:type="dxa"/>
          </w:tblCellMar>
        </w:tblPrEx>
        <w:trPr>
          <w:trHeight w:val="11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Inhaler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Salmeterol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Seretide, serevent </w:t>
            </w:r>
          </w:p>
        </w:tc>
      </w:tr>
      <w:tr w:rsidR="000C68B1" w:rsidRPr="000C68B1">
        <w:tblPrEx>
          <w:tblCellMar>
            <w:top w:w="0" w:type="dxa"/>
            <w:bottom w:w="0" w:type="dxa"/>
          </w:tblCellMar>
        </w:tblPrEx>
        <w:trPr>
          <w:trHeight w:val="23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Inhaler </w:t>
            </w:r>
          </w:p>
        </w:tc>
        <w:tc>
          <w:tcPr>
            <w:tcW w:w="3485" w:type="dxa"/>
          </w:tcPr>
          <w:p w:rsidR="000C68B1" w:rsidRPr="000C68B1" w:rsidRDefault="000C68B1">
            <w:pPr>
              <w:pStyle w:val="Pa1"/>
              <w:rPr>
                <w:rFonts w:ascii="Arial" w:hAnsi="Arial" w:cs="Arial"/>
                <w:color w:val="000000"/>
              </w:rPr>
            </w:pPr>
            <w:proofErr w:type="spellStart"/>
            <w:r w:rsidRPr="000C68B1">
              <w:rPr>
                <w:rStyle w:val="A5"/>
                <w:rFonts w:ascii="Arial" w:eastAsiaTheme="majorEastAsia" w:hAnsi="Arial" w:cs="Arial"/>
                <w:b w:val="0"/>
                <w:bCs w:val="0"/>
                <w:sz w:val="24"/>
                <w:szCs w:val="24"/>
              </w:rPr>
              <w:t>Fometerol</w:t>
            </w:r>
            <w:proofErr w:type="spellEnd"/>
            <w:r w:rsidRPr="000C68B1">
              <w:rPr>
                <w:rStyle w:val="A5"/>
                <w:rFonts w:ascii="Arial" w:eastAsiaTheme="majorEastAsia" w:hAnsi="Arial" w:cs="Arial"/>
                <w:b w:val="0"/>
                <w:bCs w:val="0"/>
                <w:sz w:val="24"/>
                <w:szCs w:val="24"/>
              </w:rPr>
              <w:t xml:space="preserv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Symbicort, Oxis, </w:t>
            </w:r>
            <w:proofErr w:type="spellStart"/>
            <w:r w:rsidRPr="000C68B1">
              <w:rPr>
                <w:rStyle w:val="A5"/>
                <w:rFonts w:ascii="Arial" w:eastAsiaTheme="majorEastAsia" w:hAnsi="Arial" w:cs="Arial"/>
                <w:b w:val="0"/>
                <w:bCs w:val="0"/>
                <w:sz w:val="24"/>
                <w:szCs w:val="24"/>
              </w:rPr>
              <w:t>Fostair</w:t>
            </w:r>
            <w:proofErr w:type="spellEnd"/>
            <w:r w:rsidRPr="000C68B1">
              <w:rPr>
                <w:rStyle w:val="A5"/>
                <w:rFonts w:ascii="Arial" w:eastAsiaTheme="majorEastAsia" w:hAnsi="Arial" w:cs="Arial"/>
                <w:b w:val="0"/>
                <w:bCs w:val="0"/>
                <w:sz w:val="24"/>
                <w:szCs w:val="24"/>
              </w:rPr>
              <w:t xml:space="preserve">, Foradil, </w:t>
            </w:r>
            <w:proofErr w:type="spellStart"/>
            <w:r w:rsidRPr="000C68B1">
              <w:rPr>
                <w:rStyle w:val="A5"/>
                <w:rFonts w:ascii="Arial" w:eastAsiaTheme="majorEastAsia" w:hAnsi="Arial" w:cs="Arial"/>
                <w:b w:val="0"/>
                <w:bCs w:val="0"/>
                <w:sz w:val="24"/>
                <w:szCs w:val="24"/>
              </w:rPr>
              <w:t>Atimos</w:t>
            </w:r>
            <w:proofErr w:type="spellEnd"/>
            <w:r w:rsidRPr="000C68B1">
              <w:rPr>
                <w:rStyle w:val="A5"/>
                <w:rFonts w:ascii="Arial" w:eastAsiaTheme="majorEastAsia" w:hAnsi="Arial" w:cs="Arial"/>
                <w:b w:val="0"/>
                <w:bCs w:val="0"/>
                <w:sz w:val="24"/>
                <w:szCs w:val="24"/>
              </w:rPr>
              <w:t xml:space="preserve"> </w:t>
            </w:r>
            <w:proofErr w:type="spellStart"/>
            <w:r w:rsidRPr="000C68B1">
              <w:rPr>
                <w:rStyle w:val="A5"/>
                <w:rFonts w:ascii="Arial" w:eastAsiaTheme="majorEastAsia" w:hAnsi="Arial" w:cs="Arial"/>
                <w:b w:val="0"/>
                <w:bCs w:val="0"/>
                <w:sz w:val="24"/>
                <w:szCs w:val="24"/>
              </w:rPr>
              <w:t>Modulite</w:t>
            </w:r>
            <w:proofErr w:type="spellEnd"/>
            <w:r w:rsidRPr="000C68B1">
              <w:rPr>
                <w:rStyle w:val="A5"/>
                <w:rFonts w:ascii="Arial" w:eastAsiaTheme="majorEastAsia" w:hAnsi="Arial" w:cs="Arial"/>
                <w:b w:val="0"/>
                <w:bCs w:val="0"/>
                <w:sz w:val="24"/>
                <w:szCs w:val="24"/>
              </w:rPr>
              <w:t xml:space="preserve"> </w:t>
            </w:r>
          </w:p>
        </w:tc>
      </w:tr>
      <w:tr w:rsidR="000C68B1" w:rsidRPr="000C68B1">
        <w:tblPrEx>
          <w:tblCellMar>
            <w:top w:w="0" w:type="dxa"/>
            <w:bottom w:w="0" w:type="dxa"/>
          </w:tblCellMar>
        </w:tblPrEx>
        <w:trPr>
          <w:trHeight w:val="23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Tablet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Theophylline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Slo-</w:t>
            </w:r>
            <w:proofErr w:type="spellStart"/>
            <w:r w:rsidRPr="000C68B1">
              <w:rPr>
                <w:rStyle w:val="A5"/>
                <w:rFonts w:ascii="Arial" w:eastAsiaTheme="majorEastAsia" w:hAnsi="Arial" w:cs="Arial"/>
                <w:b w:val="0"/>
                <w:bCs w:val="0"/>
                <w:sz w:val="24"/>
                <w:szCs w:val="24"/>
              </w:rPr>
              <w:t>phylline</w:t>
            </w:r>
            <w:proofErr w:type="spellEnd"/>
            <w:r w:rsidRPr="000C68B1">
              <w:rPr>
                <w:rStyle w:val="A5"/>
                <w:rFonts w:ascii="Arial" w:eastAsiaTheme="majorEastAsia" w:hAnsi="Arial" w:cs="Arial"/>
                <w:b w:val="0"/>
                <w:bCs w:val="0"/>
                <w:sz w:val="24"/>
                <w:szCs w:val="24"/>
              </w:rPr>
              <w:t xml:space="preserve">, </w:t>
            </w:r>
            <w:proofErr w:type="spellStart"/>
            <w:r w:rsidRPr="000C68B1">
              <w:rPr>
                <w:rStyle w:val="A5"/>
                <w:rFonts w:ascii="Arial" w:eastAsiaTheme="majorEastAsia" w:hAnsi="Arial" w:cs="Arial"/>
                <w:b w:val="0"/>
                <w:bCs w:val="0"/>
                <w:sz w:val="24"/>
                <w:szCs w:val="24"/>
              </w:rPr>
              <w:t>Uniphylline</w:t>
            </w:r>
            <w:proofErr w:type="spellEnd"/>
            <w:r w:rsidRPr="000C68B1">
              <w:rPr>
                <w:rStyle w:val="A5"/>
                <w:rFonts w:ascii="Arial" w:eastAsiaTheme="majorEastAsia" w:hAnsi="Arial" w:cs="Arial"/>
                <w:b w:val="0"/>
                <w:bCs w:val="0"/>
                <w:sz w:val="24"/>
                <w:szCs w:val="24"/>
              </w:rPr>
              <w:t xml:space="preserve"> Continus, Nuelin SA </w:t>
            </w:r>
          </w:p>
        </w:tc>
      </w:tr>
      <w:tr w:rsidR="000C68B1" w:rsidRPr="000C68B1">
        <w:tblPrEx>
          <w:tblCellMar>
            <w:top w:w="0" w:type="dxa"/>
            <w:bottom w:w="0" w:type="dxa"/>
          </w:tblCellMar>
        </w:tblPrEx>
        <w:trPr>
          <w:trHeight w:val="11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Tablet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Aminophylline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Phyllocontin continus </w:t>
            </w:r>
          </w:p>
        </w:tc>
      </w:tr>
      <w:tr w:rsidR="000C68B1" w:rsidRPr="000C68B1">
        <w:tblPrEx>
          <w:tblCellMar>
            <w:top w:w="0" w:type="dxa"/>
            <w:bottom w:w="0" w:type="dxa"/>
          </w:tblCellMar>
        </w:tblPrEx>
        <w:trPr>
          <w:trHeight w:val="11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Tablet or syrup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Salbutamol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Ventolin, ventmax </w:t>
            </w:r>
          </w:p>
        </w:tc>
      </w:tr>
      <w:tr w:rsidR="000C68B1" w:rsidRPr="000C68B1">
        <w:tblPrEx>
          <w:tblCellMar>
            <w:top w:w="0" w:type="dxa"/>
            <w:bottom w:w="0" w:type="dxa"/>
          </w:tblCellMar>
        </w:tblPrEx>
        <w:trPr>
          <w:trHeight w:val="115"/>
        </w:trPr>
        <w:tc>
          <w:tcPr>
            <w:tcW w:w="10455" w:type="dxa"/>
            <w:gridSpan w:val="3"/>
          </w:tcPr>
          <w:p w:rsidR="000C68B1" w:rsidRPr="000C68B1" w:rsidRDefault="000C68B1">
            <w:pPr>
              <w:pStyle w:val="Pa1"/>
              <w:rPr>
                <w:rFonts w:ascii="Arial" w:hAnsi="Arial" w:cs="Arial"/>
                <w:color w:val="000000"/>
              </w:rPr>
            </w:pPr>
            <w:r w:rsidRPr="000C68B1">
              <w:rPr>
                <w:rStyle w:val="A5"/>
                <w:rFonts w:ascii="Arial" w:eastAsiaTheme="majorEastAsia" w:hAnsi="Arial" w:cs="Arial"/>
                <w:i/>
                <w:iCs/>
                <w:sz w:val="24"/>
                <w:szCs w:val="24"/>
              </w:rPr>
              <w:t xml:space="preserve">For 24-36 hours </w:t>
            </w:r>
          </w:p>
        </w:tc>
      </w:tr>
      <w:tr w:rsidR="000C68B1" w:rsidRPr="000C68B1">
        <w:tblPrEx>
          <w:tblCellMar>
            <w:top w:w="0" w:type="dxa"/>
            <w:bottom w:w="0" w:type="dxa"/>
          </w:tblCellMar>
        </w:tblPrEx>
        <w:trPr>
          <w:trHeight w:val="115"/>
        </w:trPr>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Inhaler </w:t>
            </w:r>
          </w:p>
        </w:tc>
        <w:tc>
          <w:tcPr>
            <w:tcW w:w="3485" w:type="dxa"/>
          </w:tcPr>
          <w:p w:rsidR="000C68B1" w:rsidRPr="000C68B1" w:rsidRDefault="000C68B1">
            <w:pPr>
              <w:pStyle w:val="Pa1"/>
              <w:rPr>
                <w:rFonts w:ascii="Arial" w:hAnsi="Arial" w:cs="Arial"/>
                <w:color w:val="000000"/>
              </w:rPr>
            </w:pPr>
            <w:proofErr w:type="spellStart"/>
            <w:r w:rsidRPr="000C68B1">
              <w:rPr>
                <w:rStyle w:val="A5"/>
                <w:rFonts w:ascii="Arial" w:eastAsiaTheme="majorEastAsia" w:hAnsi="Arial" w:cs="Arial"/>
                <w:b w:val="0"/>
                <w:bCs w:val="0"/>
                <w:sz w:val="24"/>
                <w:szCs w:val="24"/>
              </w:rPr>
              <w:t>Tiotropium</w:t>
            </w:r>
            <w:proofErr w:type="spellEnd"/>
            <w:r w:rsidRPr="000C68B1">
              <w:rPr>
                <w:rStyle w:val="A5"/>
                <w:rFonts w:ascii="Arial" w:eastAsiaTheme="majorEastAsia" w:hAnsi="Arial" w:cs="Arial"/>
                <w:b w:val="0"/>
                <w:bCs w:val="0"/>
                <w:sz w:val="24"/>
                <w:szCs w:val="24"/>
              </w:rPr>
              <w:t xml:space="preserve"> </w:t>
            </w:r>
          </w:p>
        </w:tc>
        <w:tc>
          <w:tcPr>
            <w:tcW w:w="3485" w:type="dxa"/>
          </w:tcPr>
          <w:p w:rsidR="000C68B1" w:rsidRPr="000C68B1" w:rsidRDefault="000C68B1">
            <w:pPr>
              <w:pStyle w:val="Pa1"/>
              <w:rPr>
                <w:rFonts w:ascii="Arial" w:hAnsi="Arial" w:cs="Arial"/>
                <w:color w:val="000000"/>
              </w:rPr>
            </w:pPr>
            <w:r w:rsidRPr="000C68B1">
              <w:rPr>
                <w:rStyle w:val="A5"/>
                <w:rFonts w:ascii="Arial" w:eastAsiaTheme="majorEastAsia" w:hAnsi="Arial" w:cs="Arial"/>
                <w:b w:val="0"/>
                <w:bCs w:val="0"/>
                <w:sz w:val="24"/>
                <w:szCs w:val="24"/>
              </w:rPr>
              <w:t xml:space="preserve">Spiriva </w:t>
            </w:r>
          </w:p>
        </w:tc>
      </w:tr>
    </w:tbl>
    <w:p w:rsidR="000C68B1" w:rsidRPr="000C68B1" w:rsidRDefault="000C68B1" w:rsidP="000C68B1">
      <w:pPr>
        <w:spacing w:line="384" w:lineRule="atLeast"/>
        <w:rPr>
          <w:rFonts w:ascii="Arial" w:hAnsi="Arial" w:cs="Arial"/>
          <w:i/>
          <w:iCs/>
          <w:color w:val="5D5D5D"/>
          <w:sz w:val="19"/>
          <w:szCs w:val="19"/>
        </w:rPr>
      </w:pPr>
    </w:p>
    <w:p w:rsidR="000C68B1" w:rsidRPr="000C68B1" w:rsidRDefault="000C68B1" w:rsidP="000C68B1">
      <w:pPr>
        <w:pStyle w:val="ListParagraph"/>
        <w:numPr>
          <w:ilvl w:val="0"/>
          <w:numId w:val="1"/>
        </w:numPr>
        <w:spacing w:line="384" w:lineRule="atLeast"/>
        <w:rPr>
          <w:rFonts w:ascii="Arial" w:hAnsi="Arial" w:cs="Arial"/>
          <w:iCs/>
        </w:rPr>
      </w:pPr>
      <w:r w:rsidRPr="000C68B1">
        <w:rPr>
          <w:rFonts w:ascii="Arial" w:hAnsi="Arial" w:cs="Arial"/>
          <w:iCs/>
        </w:rPr>
        <w:t>Avoid wearing t</w:t>
      </w:r>
      <w:r w:rsidRPr="000C68B1">
        <w:rPr>
          <w:rFonts w:ascii="Arial" w:hAnsi="Arial" w:cs="Arial"/>
          <w:iCs/>
        </w:rPr>
        <w:t>ight clothing that wou</w:t>
      </w:r>
      <w:r w:rsidRPr="000C68B1">
        <w:rPr>
          <w:rFonts w:ascii="Arial" w:hAnsi="Arial" w:cs="Arial"/>
          <w:iCs/>
        </w:rPr>
        <w:t xml:space="preserve">ld restrict you breathing in. </w:t>
      </w:r>
    </w:p>
    <w:p w:rsidR="000C68B1" w:rsidRDefault="000C68B1" w:rsidP="000C68B1">
      <w:pPr>
        <w:pStyle w:val="ListParagraph"/>
        <w:numPr>
          <w:ilvl w:val="0"/>
          <w:numId w:val="1"/>
        </w:numPr>
        <w:spacing w:line="384" w:lineRule="atLeast"/>
        <w:rPr>
          <w:rFonts w:ascii="Arial" w:hAnsi="Arial" w:cs="Arial"/>
          <w:iCs/>
        </w:rPr>
      </w:pPr>
      <w:r w:rsidRPr="000C68B1">
        <w:rPr>
          <w:rFonts w:ascii="Arial" w:hAnsi="Arial" w:cs="Arial"/>
          <w:iCs/>
        </w:rPr>
        <w:t>Avoid eating</w:t>
      </w:r>
      <w:r w:rsidRPr="000C68B1">
        <w:rPr>
          <w:rFonts w:ascii="Arial" w:hAnsi="Arial" w:cs="Arial"/>
          <w:iCs/>
        </w:rPr>
        <w:t xml:space="preserve"> a large meal just prior to the test (a snack</w:t>
      </w:r>
      <w:r w:rsidRPr="000C68B1">
        <w:rPr>
          <w:rFonts w:ascii="Arial" w:hAnsi="Arial" w:cs="Arial"/>
          <w:iCs/>
        </w:rPr>
        <w:t xml:space="preserve"> within an hour should be OK) </w:t>
      </w:r>
    </w:p>
    <w:p w:rsidR="000C68B1" w:rsidRDefault="000C68B1" w:rsidP="000C68B1">
      <w:pPr>
        <w:pStyle w:val="ListParagraph"/>
        <w:numPr>
          <w:ilvl w:val="0"/>
          <w:numId w:val="1"/>
        </w:numPr>
        <w:spacing w:line="384" w:lineRule="atLeast"/>
        <w:rPr>
          <w:rFonts w:ascii="Arial" w:hAnsi="Arial" w:cs="Arial"/>
          <w:iCs/>
        </w:rPr>
      </w:pPr>
      <w:r>
        <w:rPr>
          <w:rFonts w:ascii="Arial" w:hAnsi="Arial" w:cs="Arial"/>
          <w:iCs/>
        </w:rPr>
        <w:t>Avoid smoking at least 4 hours before the test</w:t>
      </w:r>
    </w:p>
    <w:p w:rsidR="000C68B1" w:rsidRPr="000C68B1" w:rsidRDefault="000C68B1" w:rsidP="000C68B1">
      <w:pPr>
        <w:pStyle w:val="ListParagraph"/>
        <w:numPr>
          <w:ilvl w:val="0"/>
          <w:numId w:val="1"/>
        </w:numPr>
        <w:spacing w:line="384" w:lineRule="atLeast"/>
        <w:rPr>
          <w:rFonts w:ascii="Arial" w:hAnsi="Arial" w:cs="Arial"/>
          <w:iCs/>
        </w:rPr>
      </w:pPr>
      <w:r>
        <w:rPr>
          <w:rFonts w:ascii="Arial" w:hAnsi="Arial" w:cs="Arial"/>
          <w:iCs/>
        </w:rPr>
        <w:t>Avoid alcohol for at least 4 hours before the test</w:t>
      </w:r>
    </w:p>
    <w:p w:rsidR="000C68B1" w:rsidRPr="000C68B1" w:rsidRDefault="000C68B1" w:rsidP="000C68B1">
      <w:pPr>
        <w:pStyle w:val="ListParagraph"/>
        <w:numPr>
          <w:ilvl w:val="0"/>
          <w:numId w:val="1"/>
        </w:numPr>
        <w:spacing w:line="384" w:lineRule="atLeast"/>
        <w:rPr>
          <w:rFonts w:ascii="Arial" w:hAnsi="Arial" w:cs="Arial"/>
          <w:iCs/>
        </w:rPr>
      </w:pPr>
      <w:r w:rsidRPr="000C68B1">
        <w:rPr>
          <w:rFonts w:ascii="Arial" w:hAnsi="Arial" w:cs="Arial"/>
          <w:iCs/>
        </w:rPr>
        <w:t>If you need to go to the loo (bladder or bowel) before the test, make sure you d</w:t>
      </w:r>
      <w:r w:rsidRPr="000C68B1">
        <w:rPr>
          <w:rFonts w:ascii="Arial" w:hAnsi="Arial" w:cs="Arial"/>
          <w:iCs/>
        </w:rPr>
        <w:t>o.</w:t>
      </w:r>
    </w:p>
    <w:p w:rsidR="000C68B1" w:rsidRPr="000C68B1" w:rsidRDefault="000C68B1" w:rsidP="000C68B1">
      <w:pPr>
        <w:pStyle w:val="ListParagraph"/>
        <w:numPr>
          <w:ilvl w:val="0"/>
          <w:numId w:val="1"/>
        </w:numPr>
        <w:spacing w:line="384" w:lineRule="atLeast"/>
        <w:rPr>
          <w:rFonts w:ascii="Arial" w:hAnsi="Arial" w:cs="Arial"/>
          <w:iCs/>
        </w:rPr>
      </w:pPr>
      <w:r w:rsidRPr="000C68B1">
        <w:rPr>
          <w:rFonts w:ascii="Arial" w:hAnsi="Arial" w:cs="Arial"/>
          <w:iCs/>
        </w:rPr>
        <w:t xml:space="preserve">If you have either diarrhoea or vomiting you </w:t>
      </w:r>
      <w:r w:rsidRPr="000C68B1">
        <w:rPr>
          <w:rFonts w:ascii="Arial" w:hAnsi="Arial" w:cs="Arial"/>
          <w:iCs/>
        </w:rPr>
        <w:t xml:space="preserve">should refrain from the test. </w:t>
      </w:r>
    </w:p>
    <w:p w:rsidR="000C68B1" w:rsidRPr="000C68B1" w:rsidRDefault="000C68B1" w:rsidP="000C68B1">
      <w:pPr>
        <w:pStyle w:val="ListParagraph"/>
        <w:numPr>
          <w:ilvl w:val="0"/>
          <w:numId w:val="1"/>
        </w:numPr>
        <w:spacing w:line="384" w:lineRule="atLeast"/>
        <w:rPr>
          <w:rFonts w:ascii="Arial" w:hAnsi="Arial" w:cs="Arial"/>
        </w:rPr>
      </w:pPr>
      <w:r w:rsidRPr="000C68B1">
        <w:rPr>
          <w:rFonts w:ascii="Arial" w:hAnsi="Arial" w:cs="Arial"/>
          <w:iCs/>
        </w:rPr>
        <w:t>If you have a heavy cold or chest infection you should</w:t>
      </w:r>
      <w:r w:rsidRPr="000C68B1">
        <w:rPr>
          <w:rFonts w:ascii="Arial" w:hAnsi="Arial" w:cs="Arial"/>
          <w:iCs/>
        </w:rPr>
        <w:t xml:space="preserve"> in most cases inform the Senior Practice Nurse </w:t>
      </w:r>
      <w:r w:rsidRPr="000C68B1">
        <w:rPr>
          <w:rFonts w:ascii="Arial" w:hAnsi="Arial" w:cs="Arial"/>
          <w:iCs/>
        </w:rPr>
        <w:t>and postpone the test until you are better.</w:t>
      </w:r>
    </w:p>
    <w:p w:rsidR="005B055E" w:rsidRDefault="005B055E">
      <w:pPr>
        <w:rPr>
          <w:rFonts w:ascii="Arial" w:hAnsi="Arial" w:cs="Arial"/>
        </w:rPr>
      </w:pPr>
    </w:p>
    <w:p w:rsidR="000C68B1" w:rsidRDefault="000C68B1">
      <w:pPr>
        <w:rPr>
          <w:rFonts w:ascii="Arial" w:hAnsi="Arial" w:cs="Arial"/>
          <w:b/>
        </w:rPr>
      </w:pPr>
      <w:r>
        <w:rPr>
          <w:rFonts w:ascii="Arial" w:hAnsi="Arial" w:cs="Arial"/>
          <w:b/>
        </w:rPr>
        <w:t xml:space="preserve">Please note Spirometry testing can take up to 40 minutes. Please cancel/rearrange your appointment if you cannot attend. </w:t>
      </w:r>
    </w:p>
    <w:p w:rsidR="000C68B1" w:rsidRDefault="000C68B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Default="000C68B1">
      <w:pPr>
        <w:rPr>
          <w:rFonts w:ascii="Arial" w:hAnsi="Arial" w:cs="Arial"/>
          <w:b/>
        </w:rPr>
      </w:pPr>
    </w:p>
    <w:p w:rsidR="000C68B1" w:rsidRPr="000C68B1" w:rsidRDefault="000C68B1">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C68B1">
        <w:rPr>
          <w:rFonts w:ascii="Arial" w:hAnsi="Arial" w:cs="Arial"/>
        </w:rPr>
        <w:t>July 2013</w:t>
      </w:r>
    </w:p>
    <w:sectPr w:rsidR="000C68B1" w:rsidRPr="000C68B1" w:rsidSect="000C6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074"/>
    <w:multiLevelType w:val="hybridMultilevel"/>
    <w:tmpl w:val="40F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B1"/>
    <w:rsid w:val="000C68B1"/>
    <w:rsid w:val="003648F1"/>
    <w:rsid w:val="005B055E"/>
    <w:rsid w:val="00C14377"/>
    <w:rsid w:val="00C319BB"/>
    <w:rsid w:val="00DA4569"/>
    <w:rsid w:val="00FA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customStyle="1" w:styleId="Default">
    <w:name w:val="Default"/>
    <w:rsid w:val="000C68B1"/>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0C68B1"/>
    <w:pPr>
      <w:spacing w:line="241" w:lineRule="atLeast"/>
    </w:pPr>
    <w:rPr>
      <w:rFonts w:cs="Times New Roman"/>
      <w:color w:val="auto"/>
    </w:rPr>
  </w:style>
  <w:style w:type="character" w:customStyle="1" w:styleId="A2">
    <w:name w:val="A2"/>
    <w:uiPriority w:val="99"/>
    <w:rsid w:val="000C68B1"/>
    <w:rPr>
      <w:rFonts w:cs="Frutiger 45 Light"/>
      <w:b/>
      <w:bCs/>
      <w:color w:val="000000"/>
      <w:sz w:val="45"/>
      <w:szCs w:val="45"/>
    </w:rPr>
  </w:style>
  <w:style w:type="paragraph" w:customStyle="1" w:styleId="Pa0">
    <w:name w:val="Pa0"/>
    <w:basedOn w:val="Default"/>
    <w:next w:val="Default"/>
    <w:uiPriority w:val="99"/>
    <w:rsid w:val="000C68B1"/>
    <w:pPr>
      <w:spacing w:line="241" w:lineRule="atLeast"/>
    </w:pPr>
    <w:rPr>
      <w:rFonts w:cs="Times New Roman"/>
      <w:color w:val="auto"/>
    </w:rPr>
  </w:style>
  <w:style w:type="paragraph" w:customStyle="1" w:styleId="Pa1">
    <w:name w:val="Pa1"/>
    <w:basedOn w:val="Default"/>
    <w:next w:val="Default"/>
    <w:uiPriority w:val="99"/>
    <w:rsid w:val="000C68B1"/>
    <w:pPr>
      <w:spacing w:line="241" w:lineRule="atLeast"/>
    </w:pPr>
    <w:rPr>
      <w:rFonts w:cs="Times New Roman"/>
      <w:color w:val="auto"/>
    </w:rPr>
  </w:style>
  <w:style w:type="character" w:customStyle="1" w:styleId="A1">
    <w:name w:val="A1"/>
    <w:uiPriority w:val="99"/>
    <w:rsid w:val="000C68B1"/>
    <w:rPr>
      <w:rFonts w:cs="Frutiger 45 Light"/>
      <w:b/>
      <w:bCs/>
      <w:i/>
      <w:iCs/>
      <w:color w:val="000000"/>
      <w:sz w:val="34"/>
      <w:szCs w:val="34"/>
    </w:rPr>
  </w:style>
  <w:style w:type="character" w:customStyle="1" w:styleId="A3">
    <w:name w:val="A3"/>
    <w:uiPriority w:val="99"/>
    <w:rsid w:val="000C68B1"/>
    <w:rPr>
      <w:rFonts w:cs="Frutiger 45 Light"/>
      <w:b/>
      <w:bCs/>
      <w:color w:val="000000"/>
      <w:sz w:val="28"/>
      <w:szCs w:val="28"/>
    </w:rPr>
  </w:style>
  <w:style w:type="paragraph" w:customStyle="1" w:styleId="Pa3">
    <w:name w:val="Pa3"/>
    <w:basedOn w:val="Default"/>
    <w:next w:val="Default"/>
    <w:uiPriority w:val="99"/>
    <w:rsid w:val="000C68B1"/>
    <w:pPr>
      <w:spacing w:line="241" w:lineRule="atLeast"/>
    </w:pPr>
    <w:rPr>
      <w:rFonts w:cs="Times New Roman"/>
      <w:color w:val="auto"/>
    </w:rPr>
  </w:style>
  <w:style w:type="paragraph" w:customStyle="1" w:styleId="Pa4">
    <w:name w:val="Pa4"/>
    <w:basedOn w:val="Default"/>
    <w:next w:val="Default"/>
    <w:uiPriority w:val="99"/>
    <w:rsid w:val="000C68B1"/>
    <w:pPr>
      <w:spacing w:line="241" w:lineRule="atLeast"/>
    </w:pPr>
    <w:rPr>
      <w:rFonts w:cs="Times New Roman"/>
      <w:color w:val="auto"/>
    </w:rPr>
  </w:style>
  <w:style w:type="paragraph" w:customStyle="1" w:styleId="Pa5">
    <w:name w:val="Pa5"/>
    <w:basedOn w:val="Default"/>
    <w:next w:val="Default"/>
    <w:uiPriority w:val="99"/>
    <w:rsid w:val="000C68B1"/>
    <w:pPr>
      <w:spacing w:line="241" w:lineRule="atLeast"/>
    </w:pPr>
    <w:rPr>
      <w:rFonts w:cs="Times New Roman"/>
      <w:color w:val="auto"/>
    </w:rPr>
  </w:style>
  <w:style w:type="character" w:customStyle="1" w:styleId="A4">
    <w:name w:val="A4"/>
    <w:uiPriority w:val="99"/>
    <w:rsid w:val="000C68B1"/>
    <w:rPr>
      <w:rFonts w:ascii="Frutiger 55 Roman" w:hAnsi="Frutiger 55 Roman" w:cs="Frutiger 55 Roman"/>
      <w:color w:val="000000"/>
    </w:rPr>
  </w:style>
  <w:style w:type="paragraph" w:customStyle="1" w:styleId="Pa6">
    <w:name w:val="Pa6"/>
    <w:basedOn w:val="Default"/>
    <w:next w:val="Default"/>
    <w:uiPriority w:val="99"/>
    <w:rsid w:val="000C68B1"/>
    <w:pPr>
      <w:spacing w:line="241" w:lineRule="atLeast"/>
    </w:pPr>
    <w:rPr>
      <w:rFonts w:cs="Times New Roman"/>
      <w:color w:val="auto"/>
    </w:rPr>
  </w:style>
  <w:style w:type="character" w:customStyle="1" w:styleId="A5">
    <w:name w:val="A5"/>
    <w:uiPriority w:val="99"/>
    <w:rsid w:val="000C68B1"/>
    <w:rPr>
      <w:rFonts w:cs="Frutiger 45 Light"/>
      <w:b/>
      <w:bCs/>
      <w:color w:val="000000"/>
      <w:sz w:val="20"/>
      <w:szCs w:val="20"/>
    </w:rPr>
  </w:style>
  <w:style w:type="paragraph" w:styleId="BalloonText">
    <w:name w:val="Balloon Text"/>
    <w:basedOn w:val="Normal"/>
    <w:link w:val="BalloonTextChar"/>
    <w:uiPriority w:val="99"/>
    <w:semiHidden/>
    <w:unhideWhenUsed/>
    <w:rsid w:val="000C68B1"/>
    <w:rPr>
      <w:rFonts w:ascii="Tahoma" w:hAnsi="Tahoma" w:cs="Tahoma"/>
      <w:sz w:val="16"/>
      <w:szCs w:val="16"/>
    </w:rPr>
  </w:style>
  <w:style w:type="character" w:customStyle="1" w:styleId="BalloonTextChar">
    <w:name w:val="Balloon Text Char"/>
    <w:basedOn w:val="DefaultParagraphFont"/>
    <w:link w:val="BalloonText"/>
    <w:uiPriority w:val="99"/>
    <w:semiHidden/>
    <w:rsid w:val="000C6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C7"/>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customStyle="1" w:styleId="Default">
    <w:name w:val="Default"/>
    <w:rsid w:val="000C68B1"/>
    <w:pPr>
      <w:autoSpaceDE w:val="0"/>
      <w:autoSpaceDN w:val="0"/>
      <w:adjustRightInd w:val="0"/>
    </w:pPr>
    <w:rPr>
      <w:rFonts w:ascii="Frutiger 45 Light" w:hAnsi="Frutiger 45 Light" w:cs="Frutiger 45 Light"/>
      <w:color w:val="000000"/>
      <w:sz w:val="24"/>
      <w:szCs w:val="24"/>
    </w:rPr>
  </w:style>
  <w:style w:type="paragraph" w:customStyle="1" w:styleId="Pa2">
    <w:name w:val="Pa2"/>
    <w:basedOn w:val="Default"/>
    <w:next w:val="Default"/>
    <w:uiPriority w:val="99"/>
    <w:rsid w:val="000C68B1"/>
    <w:pPr>
      <w:spacing w:line="241" w:lineRule="atLeast"/>
    </w:pPr>
    <w:rPr>
      <w:rFonts w:cs="Times New Roman"/>
      <w:color w:val="auto"/>
    </w:rPr>
  </w:style>
  <w:style w:type="character" w:customStyle="1" w:styleId="A2">
    <w:name w:val="A2"/>
    <w:uiPriority w:val="99"/>
    <w:rsid w:val="000C68B1"/>
    <w:rPr>
      <w:rFonts w:cs="Frutiger 45 Light"/>
      <w:b/>
      <w:bCs/>
      <w:color w:val="000000"/>
      <w:sz w:val="45"/>
      <w:szCs w:val="45"/>
    </w:rPr>
  </w:style>
  <w:style w:type="paragraph" w:customStyle="1" w:styleId="Pa0">
    <w:name w:val="Pa0"/>
    <w:basedOn w:val="Default"/>
    <w:next w:val="Default"/>
    <w:uiPriority w:val="99"/>
    <w:rsid w:val="000C68B1"/>
    <w:pPr>
      <w:spacing w:line="241" w:lineRule="atLeast"/>
    </w:pPr>
    <w:rPr>
      <w:rFonts w:cs="Times New Roman"/>
      <w:color w:val="auto"/>
    </w:rPr>
  </w:style>
  <w:style w:type="paragraph" w:customStyle="1" w:styleId="Pa1">
    <w:name w:val="Pa1"/>
    <w:basedOn w:val="Default"/>
    <w:next w:val="Default"/>
    <w:uiPriority w:val="99"/>
    <w:rsid w:val="000C68B1"/>
    <w:pPr>
      <w:spacing w:line="241" w:lineRule="atLeast"/>
    </w:pPr>
    <w:rPr>
      <w:rFonts w:cs="Times New Roman"/>
      <w:color w:val="auto"/>
    </w:rPr>
  </w:style>
  <w:style w:type="character" w:customStyle="1" w:styleId="A1">
    <w:name w:val="A1"/>
    <w:uiPriority w:val="99"/>
    <w:rsid w:val="000C68B1"/>
    <w:rPr>
      <w:rFonts w:cs="Frutiger 45 Light"/>
      <w:b/>
      <w:bCs/>
      <w:i/>
      <w:iCs/>
      <w:color w:val="000000"/>
      <w:sz w:val="34"/>
      <w:szCs w:val="34"/>
    </w:rPr>
  </w:style>
  <w:style w:type="character" w:customStyle="1" w:styleId="A3">
    <w:name w:val="A3"/>
    <w:uiPriority w:val="99"/>
    <w:rsid w:val="000C68B1"/>
    <w:rPr>
      <w:rFonts w:cs="Frutiger 45 Light"/>
      <w:b/>
      <w:bCs/>
      <w:color w:val="000000"/>
      <w:sz w:val="28"/>
      <w:szCs w:val="28"/>
    </w:rPr>
  </w:style>
  <w:style w:type="paragraph" w:customStyle="1" w:styleId="Pa3">
    <w:name w:val="Pa3"/>
    <w:basedOn w:val="Default"/>
    <w:next w:val="Default"/>
    <w:uiPriority w:val="99"/>
    <w:rsid w:val="000C68B1"/>
    <w:pPr>
      <w:spacing w:line="241" w:lineRule="atLeast"/>
    </w:pPr>
    <w:rPr>
      <w:rFonts w:cs="Times New Roman"/>
      <w:color w:val="auto"/>
    </w:rPr>
  </w:style>
  <w:style w:type="paragraph" w:customStyle="1" w:styleId="Pa4">
    <w:name w:val="Pa4"/>
    <w:basedOn w:val="Default"/>
    <w:next w:val="Default"/>
    <w:uiPriority w:val="99"/>
    <w:rsid w:val="000C68B1"/>
    <w:pPr>
      <w:spacing w:line="241" w:lineRule="atLeast"/>
    </w:pPr>
    <w:rPr>
      <w:rFonts w:cs="Times New Roman"/>
      <w:color w:val="auto"/>
    </w:rPr>
  </w:style>
  <w:style w:type="paragraph" w:customStyle="1" w:styleId="Pa5">
    <w:name w:val="Pa5"/>
    <w:basedOn w:val="Default"/>
    <w:next w:val="Default"/>
    <w:uiPriority w:val="99"/>
    <w:rsid w:val="000C68B1"/>
    <w:pPr>
      <w:spacing w:line="241" w:lineRule="atLeast"/>
    </w:pPr>
    <w:rPr>
      <w:rFonts w:cs="Times New Roman"/>
      <w:color w:val="auto"/>
    </w:rPr>
  </w:style>
  <w:style w:type="character" w:customStyle="1" w:styleId="A4">
    <w:name w:val="A4"/>
    <w:uiPriority w:val="99"/>
    <w:rsid w:val="000C68B1"/>
    <w:rPr>
      <w:rFonts w:ascii="Frutiger 55 Roman" w:hAnsi="Frutiger 55 Roman" w:cs="Frutiger 55 Roman"/>
      <w:color w:val="000000"/>
    </w:rPr>
  </w:style>
  <w:style w:type="paragraph" w:customStyle="1" w:styleId="Pa6">
    <w:name w:val="Pa6"/>
    <w:basedOn w:val="Default"/>
    <w:next w:val="Default"/>
    <w:uiPriority w:val="99"/>
    <w:rsid w:val="000C68B1"/>
    <w:pPr>
      <w:spacing w:line="241" w:lineRule="atLeast"/>
    </w:pPr>
    <w:rPr>
      <w:rFonts w:cs="Times New Roman"/>
      <w:color w:val="auto"/>
    </w:rPr>
  </w:style>
  <w:style w:type="character" w:customStyle="1" w:styleId="A5">
    <w:name w:val="A5"/>
    <w:uiPriority w:val="99"/>
    <w:rsid w:val="000C68B1"/>
    <w:rPr>
      <w:rFonts w:cs="Frutiger 45 Light"/>
      <w:b/>
      <w:bCs/>
      <w:color w:val="000000"/>
      <w:sz w:val="20"/>
      <w:szCs w:val="20"/>
    </w:rPr>
  </w:style>
  <w:style w:type="paragraph" w:styleId="BalloonText">
    <w:name w:val="Balloon Text"/>
    <w:basedOn w:val="Normal"/>
    <w:link w:val="BalloonTextChar"/>
    <w:uiPriority w:val="99"/>
    <w:semiHidden/>
    <w:unhideWhenUsed/>
    <w:rsid w:val="000C68B1"/>
    <w:rPr>
      <w:rFonts w:ascii="Tahoma" w:hAnsi="Tahoma" w:cs="Tahoma"/>
      <w:sz w:val="16"/>
      <w:szCs w:val="16"/>
    </w:rPr>
  </w:style>
  <w:style w:type="character" w:customStyle="1" w:styleId="BalloonTextChar">
    <w:name w:val="Balloon Text Char"/>
    <w:basedOn w:val="DefaultParagraphFont"/>
    <w:link w:val="BalloonText"/>
    <w:uiPriority w:val="99"/>
    <w:semiHidden/>
    <w:rsid w:val="000C68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0836">
      <w:bodyDiv w:val="1"/>
      <w:marLeft w:val="0"/>
      <w:marRight w:val="0"/>
      <w:marTop w:val="0"/>
      <w:marBottom w:val="0"/>
      <w:divBdr>
        <w:top w:val="none" w:sz="0" w:space="0" w:color="auto"/>
        <w:left w:val="none" w:sz="0" w:space="0" w:color="auto"/>
        <w:bottom w:val="none" w:sz="0" w:space="0" w:color="auto"/>
        <w:right w:val="none" w:sz="0" w:space="0" w:color="auto"/>
      </w:divBdr>
      <w:divsChild>
        <w:div w:id="1202593072">
          <w:marLeft w:val="0"/>
          <w:marRight w:val="0"/>
          <w:marTop w:val="0"/>
          <w:marBottom w:val="0"/>
          <w:divBdr>
            <w:top w:val="none" w:sz="0" w:space="0" w:color="auto"/>
            <w:left w:val="none" w:sz="0" w:space="0" w:color="auto"/>
            <w:bottom w:val="none" w:sz="0" w:space="0" w:color="auto"/>
            <w:right w:val="none" w:sz="0" w:space="0" w:color="auto"/>
          </w:divBdr>
          <w:divsChild>
            <w:div w:id="1857036432">
              <w:marLeft w:val="0"/>
              <w:marRight w:val="0"/>
              <w:marTop w:val="0"/>
              <w:marBottom w:val="0"/>
              <w:divBdr>
                <w:top w:val="none" w:sz="0" w:space="0" w:color="auto"/>
                <w:left w:val="none" w:sz="0" w:space="0" w:color="auto"/>
                <w:bottom w:val="none" w:sz="0" w:space="0" w:color="auto"/>
                <w:right w:val="none" w:sz="0" w:space="0" w:color="auto"/>
              </w:divBdr>
              <w:divsChild>
                <w:div w:id="1694376211">
                  <w:marLeft w:val="0"/>
                  <w:marRight w:val="0"/>
                  <w:marTop w:val="0"/>
                  <w:marBottom w:val="0"/>
                  <w:divBdr>
                    <w:top w:val="none" w:sz="0" w:space="0" w:color="auto"/>
                    <w:left w:val="none" w:sz="0" w:space="0" w:color="auto"/>
                    <w:bottom w:val="none" w:sz="0" w:space="0" w:color="auto"/>
                    <w:right w:val="none" w:sz="0" w:space="0" w:color="auto"/>
                  </w:divBdr>
                  <w:divsChild>
                    <w:div w:id="1917275050">
                      <w:marLeft w:val="0"/>
                      <w:marRight w:val="0"/>
                      <w:marTop w:val="0"/>
                      <w:marBottom w:val="0"/>
                      <w:divBdr>
                        <w:top w:val="none" w:sz="0" w:space="0" w:color="auto"/>
                        <w:left w:val="none" w:sz="0" w:space="0" w:color="auto"/>
                        <w:bottom w:val="none" w:sz="0" w:space="0" w:color="auto"/>
                        <w:right w:val="none" w:sz="0" w:space="0" w:color="auto"/>
                      </w:divBdr>
                      <w:divsChild>
                        <w:div w:id="452597871">
                          <w:marLeft w:val="2250"/>
                          <w:marRight w:val="0"/>
                          <w:marTop w:val="0"/>
                          <w:marBottom w:val="300"/>
                          <w:divBdr>
                            <w:top w:val="none" w:sz="0" w:space="0" w:color="auto"/>
                            <w:left w:val="single" w:sz="12" w:space="8" w:color="EEEEEE"/>
                            <w:bottom w:val="none" w:sz="0" w:space="0" w:color="auto"/>
                            <w:right w:val="none" w:sz="0" w:space="0" w:color="auto"/>
                          </w:divBdr>
                          <w:divsChild>
                            <w:div w:id="89135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4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8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3278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1</cp:revision>
  <cp:lastPrinted>2013-07-17T08:32:00Z</cp:lastPrinted>
  <dcterms:created xsi:type="dcterms:W3CDTF">2013-07-17T08:14:00Z</dcterms:created>
  <dcterms:modified xsi:type="dcterms:W3CDTF">2013-07-17T08:37:00Z</dcterms:modified>
</cp:coreProperties>
</file>